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3CD5"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Please circulate to people who may be interested in the attached presentation. Thanks! - Eric</w:t>
      </w:r>
    </w:p>
    <w:p w14:paraId="5AA6866D"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 </w:t>
      </w:r>
    </w:p>
    <w:p w14:paraId="417FF5A4"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32"/>
          <w:szCs w:val="32"/>
        </w:rPr>
        <w:t>Bio-Digesters and</w:t>
      </w:r>
    </w:p>
    <w:p w14:paraId="64FF5996"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32"/>
          <w:szCs w:val="32"/>
        </w:rPr>
        <w:t>Protection and Management of Land and Water Resources</w:t>
      </w:r>
    </w:p>
    <w:p w14:paraId="331CB47F"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22"/>
          <w:szCs w:val="22"/>
        </w:rPr>
        <w:t> </w:t>
      </w:r>
    </w:p>
    <w:p w14:paraId="6F454047"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22"/>
          <w:szCs w:val="22"/>
        </w:rPr>
        <w:t>With public Q &amp; A</w:t>
      </w:r>
    </w:p>
    <w:p w14:paraId="4EBFE352"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22"/>
          <w:szCs w:val="22"/>
        </w:rPr>
        <w:t> </w:t>
      </w:r>
    </w:p>
    <w:p w14:paraId="3280A0A0"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sz w:val="22"/>
          <w:szCs w:val="22"/>
        </w:rPr>
        <w:t>June 28, 2018, 12:30 – 2:30</w:t>
      </w:r>
    </w:p>
    <w:p w14:paraId="0B9ED9D1" w14:textId="77777777" w:rsidR="00F05718" w:rsidRDefault="00F05718" w:rsidP="00F05718">
      <w:pPr>
        <w:pStyle w:val="ox-b597b56122-msonormal"/>
        <w:shd w:val="clear" w:color="auto" w:fill="FFFFFF"/>
        <w:spacing w:before="0" w:beforeAutospacing="0" w:after="0" w:afterAutospacing="0"/>
        <w:jc w:val="center"/>
        <w:rPr>
          <w:rFonts w:ascii="Calibri" w:hAnsi="Calibri" w:cs="Helvetica"/>
          <w:color w:val="000000"/>
          <w:sz w:val="22"/>
          <w:szCs w:val="22"/>
        </w:rPr>
      </w:pPr>
      <w:r>
        <w:rPr>
          <w:rFonts w:ascii="Arial" w:hAnsi="Arial" w:cs="Arial"/>
          <w:b/>
          <w:bCs/>
          <w:color w:val="000000"/>
          <w:sz w:val="22"/>
          <w:szCs w:val="22"/>
        </w:rPr>
        <w:t>St. Croix Central Community Auditorium, 1751 Broadway St., Hammond, WI</w:t>
      </w:r>
    </w:p>
    <w:p w14:paraId="6816E989"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color w:val="000000"/>
        </w:rPr>
        <w:t> </w:t>
      </w:r>
    </w:p>
    <w:p w14:paraId="520A18F7" w14:textId="77777777" w:rsidR="00F05718" w:rsidRDefault="00F05718" w:rsidP="00F05718">
      <w:pPr>
        <w:pStyle w:val="ox-b597b56122-msonormal"/>
        <w:shd w:val="clear" w:color="auto" w:fill="FFFFFF"/>
        <w:spacing w:before="0" w:beforeAutospacing="0" w:after="0" w:afterAutospacing="0"/>
        <w:jc w:val="center"/>
        <w:rPr>
          <w:rFonts w:ascii="Calibri" w:hAnsi="Calibri"/>
          <w:color w:val="000000"/>
          <w:sz w:val="22"/>
          <w:szCs w:val="22"/>
        </w:rPr>
      </w:pPr>
      <w:r>
        <w:rPr>
          <w:rFonts w:ascii="Arial" w:hAnsi="Arial" w:cs="Arial"/>
          <w:b/>
          <w:bCs/>
          <w:color w:val="000000"/>
        </w:rPr>
        <w:t>Agenda:</w:t>
      </w:r>
    </w:p>
    <w:p w14:paraId="686CA0A8"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w:t>
      </w:r>
    </w:p>
    <w:p w14:paraId="2A5C4093" w14:textId="77777777" w:rsidR="00F05718" w:rsidRDefault="00F05718" w:rsidP="00F05718">
      <w:pPr>
        <w:pStyle w:val="NormalWeb"/>
        <w:shd w:val="clear" w:color="auto" w:fill="FFFFFF"/>
        <w:spacing w:before="0" w:beforeAutospacing="0" w:after="0" w:afterAutospacing="0"/>
        <w:rPr>
          <w:color w:val="000000"/>
        </w:rPr>
      </w:pPr>
      <w:r>
        <w:rPr>
          <w:rFonts w:ascii="Arial" w:hAnsi="Arial" w:cs="Arial"/>
          <w:b/>
          <w:bCs/>
          <w:color w:val="000000"/>
        </w:rPr>
        <w:t>Anaerobic Digester Biorefinery Systems:  Form, Function, Strengths and Weaknesses - Beyond Just the Design, but What Makes for a Successful Digester System</w:t>
      </w:r>
    </w:p>
    <w:p w14:paraId="3025FE53"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i/>
          <w:iCs/>
          <w:color w:val="000000"/>
        </w:rPr>
        <w:t xml:space="preserve">Dr. Tim </w:t>
      </w:r>
      <w:proofErr w:type="spellStart"/>
      <w:r>
        <w:rPr>
          <w:rFonts w:ascii="Arial" w:hAnsi="Arial" w:cs="Arial"/>
          <w:i/>
          <w:iCs/>
          <w:color w:val="000000"/>
        </w:rPr>
        <w:t>Baye</w:t>
      </w:r>
      <w:proofErr w:type="spellEnd"/>
      <w:r>
        <w:rPr>
          <w:rFonts w:ascii="Arial" w:hAnsi="Arial" w:cs="Arial"/>
          <w:i/>
          <w:iCs/>
          <w:color w:val="000000"/>
        </w:rPr>
        <w:t>, State Energy Specialist, University of Wisconsin – Extension</w:t>
      </w:r>
    </w:p>
    <w:p w14:paraId="3C9A9576"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w:t>
      </w:r>
    </w:p>
    <w:p w14:paraId="1164AB82"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xml:space="preserve">This program will present information on anaerobic biorefinery systems so that attendees can better understand the full range of strengths and weaknesses of such an approach. This program will also allow ample time for participants to ask questions of Dr. </w:t>
      </w:r>
      <w:proofErr w:type="spellStart"/>
      <w:r>
        <w:rPr>
          <w:rFonts w:ascii="Arial" w:hAnsi="Arial" w:cs="Arial"/>
          <w:color w:val="000000"/>
        </w:rPr>
        <w:t>Baye</w:t>
      </w:r>
      <w:proofErr w:type="spellEnd"/>
      <w:r>
        <w:rPr>
          <w:rFonts w:ascii="Arial" w:hAnsi="Arial" w:cs="Arial"/>
          <w:color w:val="000000"/>
        </w:rPr>
        <w:t>.</w:t>
      </w:r>
    </w:p>
    <w:p w14:paraId="5E145352"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w:t>
      </w:r>
    </w:p>
    <w:p w14:paraId="4CCD5A5D"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sz w:val="22"/>
          <w:szCs w:val="22"/>
        </w:rPr>
        <w:t xml:space="preserve">Tim </w:t>
      </w:r>
      <w:proofErr w:type="spellStart"/>
      <w:r>
        <w:rPr>
          <w:rFonts w:ascii="Arial" w:hAnsi="Arial" w:cs="Arial"/>
          <w:color w:val="000000"/>
          <w:sz w:val="22"/>
          <w:szCs w:val="22"/>
        </w:rPr>
        <w:t>Baye</w:t>
      </w:r>
      <w:proofErr w:type="spellEnd"/>
      <w:r>
        <w:rPr>
          <w:rFonts w:ascii="Arial" w:hAnsi="Arial" w:cs="Arial"/>
          <w:color w:val="000000"/>
          <w:sz w:val="22"/>
          <w:szCs w:val="22"/>
        </w:rPr>
        <w:t xml:space="preserve"> is a Professor of Business Development/Energy Finance &amp; State Energy Specialist, University of Wisconsin-Extension. His research &amp; educational programs serve renewable energy executives, professionals &amp; policy leaders. He has over 30 </w:t>
      </w:r>
      <w:proofErr w:type="spellStart"/>
      <w:r>
        <w:rPr>
          <w:rFonts w:ascii="Arial" w:hAnsi="Arial" w:cs="Arial"/>
          <w:color w:val="000000"/>
          <w:sz w:val="22"/>
          <w:szCs w:val="22"/>
        </w:rPr>
        <w:t>years experience</w:t>
      </w:r>
      <w:proofErr w:type="spellEnd"/>
      <w:r>
        <w:rPr>
          <w:rFonts w:ascii="Arial" w:hAnsi="Arial" w:cs="Arial"/>
          <w:color w:val="000000"/>
          <w:sz w:val="22"/>
          <w:szCs w:val="22"/>
        </w:rPr>
        <w:t xml:space="preserve"> in industrial renewable energy projects and policy, in both executive &amp; advisory capacities. </w:t>
      </w:r>
    </w:p>
    <w:p w14:paraId="7D107900"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w:t>
      </w:r>
    </w:p>
    <w:p w14:paraId="7BFEDF52"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b/>
          <w:bCs/>
          <w:color w:val="000000"/>
        </w:rPr>
        <w:t> </w:t>
      </w:r>
    </w:p>
    <w:p w14:paraId="7BCA4366"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b/>
          <w:bCs/>
          <w:color w:val="000000"/>
        </w:rPr>
        <w:t>Preserving Premiere Trout Streams </w:t>
      </w:r>
      <w:proofErr w:type="gramStart"/>
      <w:r>
        <w:rPr>
          <w:rFonts w:ascii="Arial" w:hAnsi="Arial" w:cs="Arial"/>
          <w:b/>
          <w:bCs/>
          <w:color w:val="000000"/>
        </w:rPr>
        <w:t>By</w:t>
      </w:r>
      <w:proofErr w:type="gramEnd"/>
      <w:r>
        <w:rPr>
          <w:rFonts w:ascii="Arial" w:hAnsi="Arial" w:cs="Arial"/>
          <w:b/>
          <w:bCs/>
          <w:color w:val="000000"/>
        </w:rPr>
        <w:t xml:space="preserve"> Encouraging Sustainable Agricultural Practices</w:t>
      </w:r>
    </w:p>
    <w:p w14:paraId="19888E94"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i/>
          <w:iCs/>
          <w:color w:val="000000"/>
        </w:rPr>
        <w:t xml:space="preserve">Dave </w:t>
      </w:r>
      <w:proofErr w:type="spellStart"/>
      <w:r>
        <w:rPr>
          <w:rFonts w:ascii="Arial" w:hAnsi="Arial" w:cs="Arial"/>
          <w:i/>
          <w:iCs/>
          <w:color w:val="000000"/>
        </w:rPr>
        <w:t>Drewiske</w:t>
      </w:r>
      <w:proofErr w:type="spellEnd"/>
      <w:r>
        <w:rPr>
          <w:rFonts w:ascii="Arial" w:hAnsi="Arial" w:cs="Arial"/>
          <w:i/>
          <w:iCs/>
          <w:color w:val="000000"/>
        </w:rPr>
        <w:t xml:space="preserve">, Executive Director, </w:t>
      </w:r>
      <w:proofErr w:type="spellStart"/>
      <w:r>
        <w:rPr>
          <w:rFonts w:ascii="Arial" w:hAnsi="Arial" w:cs="Arial"/>
          <w:i/>
          <w:iCs/>
          <w:color w:val="000000"/>
        </w:rPr>
        <w:t>Kinni</w:t>
      </w:r>
      <w:proofErr w:type="spellEnd"/>
      <w:r>
        <w:rPr>
          <w:rFonts w:ascii="Arial" w:hAnsi="Arial" w:cs="Arial"/>
          <w:i/>
          <w:iCs/>
          <w:color w:val="000000"/>
        </w:rPr>
        <w:t xml:space="preserve"> Land Trust</w:t>
      </w:r>
    </w:p>
    <w:p w14:paraId="26D2743F" w14:textId="77777777" w:rsidR="00F05718" w:rsidRDefault="00F05718" w:rsidP="00F05718">
      <w:pPr>
        <w:pStyle w:val="NormalWeb"/>
        <w:shd w:val="clear" w:color="auto" w:fill="FFFFFF"/>
        <w:spacing w:before="0" w:beforeAutospacing="0" w:after="0" w:afterAutospacing="0"/>
        <w:rPr>
          <w:color w:val="000000"/>
        </w:rPr>
      </w:pPr>
      <w:r>
        <w:rPr>
          <w:rFonts w:ascii="Arial" w:hAnsi="Arial" w:cs="Arial"/>
          <w:color w:val="000000"/>
        </w:rPr>
        <w:t xml:space="preserve">This program is intended to give an overview of what Land Use Policy, Best Management Practices and Technology can do to help preserve our prime farmlands and landscapes and maintain our extraordinary </w:t>
      </w:r>
      <w:proofErr w:type="gramStart"/>
      <w:r>
        <w:rPr>
          <w:rFonts w:ascii="Arial" w:hAnsi="Arial" w:cs="Arial"/>
          <w:color w:val="000000"/>
        </w:rPr>
        <w:t>cold water</w:t>
      </w:r>
      <w:proofErr w:type="gramEnd"/>
      <w:r>
        <w:rPr>
          <w:rFonts w:ascii="Arial" w:hAnsi="Arial" w:cs="Arial"/>
          <w:color w:val="000000"/>
        </w:rPr>
        <w:t xml:space="preserve"> streams.  A collaborative effort from public and private stakeholders will be necessary to assure these resources are available to future generations.</w:t>
      </w:r>
    </w:p>
    <w:p w14:paraId="72C25C5E" w14:textId="77777777" w:rsidR="00F05718" w:rsidRDefault="00F05718" w:rsidP="00F05718">
      <w:pPr>
        <w:pStyle w:val="NormalWeb"/>
        <w:shd w:val="clear" w:color="auto" w:fill="FFFFFF"/>
        <w:spacing w:before="0" w:beforeAutospacing="0" w:after="0" w:afterAutospacing="0"/>
        <w:rPr>
          <w:color w:val="000000"/>
        </w:rPr>
      </w:pPr>
      <w:r>
        <w:rPr>
          <w:rFonts w:ascii="Arial" w:hAnsi="Arial" w:cs="Arial"/>
          <w:color w:val="000000"/>
        </w:rPr>
        <w:t> </w:t>
      </w:r>
    </w:p>
    <w:p w14:paraId="255E66EE"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i/>
          <w:iCs/>
          <w:color w:val="000000"/>
        </w:rPr>
        <w:t> </w:t>
      </w:r>
    </w:p>
    <w:p w14:paraId="319F77C7"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This seminar is open to the public at no cost. The event is organized and sponsored by UW Extension. While the event is no cost, registration is encouraged as it helps us better plan for the event. Registration can be completed here: </w:t>
      </w:r>
      <w:hyperlink r:id="rId4" w:tgtFrame="_blank" w:history="1">
        <w:r>
          <w:rPr>
            <w:rStyle w:val="Hyperlink"/>
            <w:rFonts w:ascii="Arial" w:hAnsi="Arial" w:cs="Arial"/>
            <w:color w:val="954F72"/>
          </w:rPr>
          <w:t>https://goo.gl/forms/y70ppt61c2nes0sA2</w:t>
        </w:r>
      </w:hyperlink>
    </w:p>
    <w:p w14:paraId="4DC2D36D"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w:t>
      </w:r>
    </w:p>
    <w:p w14:paraId="4635D709"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For questions, please contact:</w:t>
      </w:r>
    </w:p>
    <w:p w14:paraId="1A875754"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 xml:space="preserve">Dr. Eric </w:t>
      </w:r>
      <w:proofErr w:type="spellStart"/>
      <w:r>
        <w:rPr>
          <w:rFonts w:ascii="Arial" w:hAnsi="Arial" w:cs="Arial"/>
          <w:color w:val="000000"/>
        </w:rPr>
        <w:t>Biltonen</w:t>
      </w:r>
      <w:proofErr w:type="spellEnd"/>
      <w:r>
        <w:rPr>
          <w:rFonts w:ascii="Arial" w:hAnsi="Arial" w:cs="Arial"/>
          <w:color w:val="000000"/>
        </w:rPr>
        <w:t>, UW-Extension</w:t>
      </w:r>
    </w:p>
    <w:p w14:paraId="552DE9F0"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Tel: 715-531-1941</w:t>
      </w:r>
    </w:p>
    <w:p w14:paraId="5D746D69"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Arial" w:hAnsi="Arial" w:cs="Arial"/>
          <w:color w:val="000000"/>
        </w:rPr>
        <w:t>Email: </w:t>
      </w:r>
      <w:hyperlink r:id="rId5" w:tgtFrame="_blank" w:history="1">
        <w:r>
          <w:rPr>
            <w:rStyle w:val="Hyperlink"/>
            <w:rFonts w:ascii="Arial" w:hAnsi="Arial" w:cs="Arial"/>
            <w:color w:val="954F72"/>
          </w:rPr>
          <w:t>eric.biltonen@scciwi.gov</w:t>
        </w:r>
      </w:hyperlink>
    </w:p>
    <w:p w14:paraId="56962B16"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lastRenderedPageBreak/>
        <w:t> </w:t>
      </w:r>
    </w:p>
    <w:p w14:paraId="59FFD1F1"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 </w:t>
      </w:r>
    </w:p>
    <w:p w14:paraId="4625FA6B"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 </w:t>
      </w:r>
    </w:p>
    <w:p w14:paraId="3A04BBFB"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Thanks!</w:t>
      </w:r>
    </w:p>
    <w:p w14:paraId="62AC4F3E"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Segoe UI" w:hAnsi="Segoe UI" w:cs="Segoe UI"/>
          <w:color w:val="000000"/>
          <w:sz w:val="21"/>
          <w:szCs w:val="21"/>
        </w:rPr>
        <w:t> </w:t>
      </w:r>
    </w:p>
    <w:p w14:paraId="0768ED2C"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Eric </w:t>
      </w:r>
      <w:proofErr w:type="spellStart"/>
      <w:r>
        <w:rPr>
          <w:rFonts w:ascii="Calibri" w:hAnsi="Calibri"/>
          <w:color w:val="000000"/>
          <w:sz w:val="22"/>
          <w:szCs w:val="22"/>
        </w:rPr>
        <w:t>Biltonen</w:t>
      </w:r>
      <w:proofErr w:type="spellEnd"/>
      <w:r>
        <w:rPr>
          <w:rFonts w:ascii="Calibri" w:hAnsi="Calibri"/>
          <w:color w:val="000000"/>
          <w:sz w:val="22"/>
          <w:szCs w:val="22"/>
        </w:rPr>
        <w:t>, Ph.D.</w:t>
      </w:r>
    </w:p>
    <w:p w14:paraId="5F5F56D2"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University of Wisconsin - Extension</w:t>
      </w:r>
    </w:p>
    <w:p w14:paraId="6792AC13"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Community, Natural Resources, and Economic Development Educator, St. Croix County</w:t>
      </w:r>
    </w:p>
    <w:p w14:paraId="00E0436D"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1960 8</w:t>
      </w:r>
      <w:r>
        <w:rPr>
          <w:rFonts w:ascii="Calibri" w:hAnsi="Calibri"/>
          <w:color w:val="000000"/>
          <w:sz w:val="22"/>
          <w:szCs w:val="22"/>
          <w:vertAlign w:val="superscript"/>
        </w:rPr>
        <w:t>th</w:t>
      </w:r>
      <w:r>
        <w:rPr>
          <w:rFonts w:ascii="Calibri" w:hAnsi="Calibri"/>
          <w:color w:val="000000"/>
          <w:sz w:val="22"/>
          <w:szCs w:val="22"/>
        </w:rPr>
        <w:t> Avenue, Suite 140</w:t>
      </w:r>
    </w:p>
    <w:p w14:paraId="36875D01"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Baldwin, WI 54002</w:t>
      </w:r>
    </w:p>
    <w:p w14:paraId="0207AFE2"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E-mail: </w:t>
      </w:r>
      <w:hyperlink r:id="rId6" w:tgtFrame="_blank" w:history="1">
        <w:r>
          <w:rPr>
            <w:rStyle w:val="Hyperlink"/>
            <w:rFonts w:ascii="Calibri" w:hAnsi="Calibri"/>
            <w:color w:val="954F72"/>
            <w:sz w:val="22"/>
            <w:szCs w:val="22"/>
          </w:rPr>
          <w:t>eric.biltonen@ces.uwex.edu</w:t>
        </w:r>
      </w:hyperlink>
    </w:p>
    <w:p w14:paraId="7BF318BC"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Phone: 715-531-1930</w:t>
      </w:r>
    </w:p>
    <w:p w14:paraId="3808E7E0"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Website: </w:t>
      </w:r>
      <w:hyperlink r:id="rId7" w:tgtFrame="_blank" w:history="1">
        <w:r>
          <w:rPr>
            <w:rStyle w:val="Hyperlink"/>
            <w:rFonts w:ascii="Calibri" w:hAnsi="Calibri"/>
            <w:color w:val="954F72"/>
            <w:sz w:val="22"/>
            <w:szCs w:val="22"/>
          </w:rPr>
          <w:t>http://stcroix.uwex.edu/</w:t>
        </w:r>
      </w:hyperlink>
    </w:p>
    <w:p w14:paraId="48B4456E" w14:textId="77777777" w:rsidR="00F05718" w:rsidRDefault="00F05718" w:rsidP="00F05718">
      <w:pPr>
        <w:pStyle w:val="ox-b597b56122-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711 for Wisconsin Relay</w:t>
      </w:r>
    </w:p>
    <w:p w14:paraId="46D86A9F" w14:textId="77777777" w:rsidR="0051406A" w:rsidRDefault="0051406A">
      <w:bookmarkStart w:id="0" w:name="_GoBack"/>
      <w:bookmarkEnd w:id="0"/>
    </w:p>
    <w:sectPr w:rsidR="0051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18"/>
    <w:rsid w:val="00002C30"/>
    <w:rsid w:val="0001074F"/>
    <w:rsid w:val="000235F9"/>
    <w:rsid w:val="00030CEE"/>
    <w:rsid w:val="00033B69"/>
    <w:rsid w:val="000353E9"/>
    <w:rsid w:val="00040530"/>
    <w:rsid w:val="0004207D"/>
    <w:rsid w:val="000433CF"/>
    <w:rsid w:val="0004475D"/>
    <w:rsid w:val="000454AA"/>
    <w:rsid w:val="00046CFA"/>
    <w:rsid w:val="00070A6B"/>
    <w:rsid w:val="0007359E"/>
    <w:rsid w:val="00093AAF"/>
    <w:rsid w:val="000D7FB1"/>
    <w:rsid w:val="000E2AE6"/>
    <w:rsid w:val="000E32B1"/>
    <w:rsid w:val="000E50B4"/>
    <w:rsid w:val="000F113E"/>
    <w:rsid w:val="000F1F3E"/>
    <w:rsid w:val="00107ABC"/>
    <w:rsid w:val="00110A45"/>
    <w:rsid w:val="00117D6C"/>
    <w:rsid w:val="00122A78"/>
    <w:rsid w:val="001243EB"/>
    <w:rsid w:val="0013068D"/>
    <w:rsid w:val="00132C07"/>
    <w:rsid w:val="001358AC"/>
    <w:rsid w:val="00136E4B"/>
    <w:rsid w:val="00141D3D"/>
    <w:rsid w:val="00143864"/>
    <w:rsid w:val="00152DA2"/>
    <w:rsid w:val="00153139"/>
    <w:rsid w:val="00156A02"/>
    <w:rsid w:val="001578E0"/>
    <w:rsid w:val="00161F71"/>
    <w:rsid w:val="00171971"/>
    <w:rsid w:val="00180095"/>
    <w:rsid w:val="001806DE"/>
    <w:rsid w:val="001820FD"/>
    <w:rsid w:val="001A4F13"/>
    <w:rsid w:val="001A57DA"/>
    <w:rsid w:val="001A59AF"/>
    <w:rsid w:val="001B3453"/>
    <w:rsid w:val="001C3E74"/>
    <w:rsid w:val="001C4D7E"/>
    <w:rsid w:val="001C7D67"/>
    <w:rsid w:val="001D0492"/>
    <w:rsid w:val="001D2C17"/>
    <w:rsid w:val="001D5AB8"/>
    <w:rsid w:val="001D674C"/>
    <w:rsid w:val="001E1705"/>
    <w:rsid w:val="001E538C"/>
    <w:rsid w:val="002043C9"/>
    <w:rsid w:val="00204D5D"/>
    <w:rsid w:val="00221BFB"/>
    <w:rsid w:val="002230DC"/>
    <w:rsid w:val="002266D4"/>
    <w:rsid w:val="00237CE6"/>
    <w:rsid w:val="00244C90"/>
    <w:rsid w:val="00245845"/>
    <w:rsid w:val="00250CD6"/>
    <w:rsid w:val="00253B03"/>
    <w:rsid w:val="00274BB4"/>
    <w:rsid w:val="00274F62"/>
    <w:rsid w:val="00275BB8"/>
    <w:rsid w:val="002800C3"/>
    <w:rsid w:val="00281104"/>
    <w:rsid w:val="00290735"/>
    <w:rsid w:val="00293F49"/>
    <w:rsid w:val="002B2B4C"/>
    <w:rsid w:val="002B76CF"/>
    <w:rsid w:val="002C1787"/>
    <w:rsid w:val="002C34FF"/>
    <w:rsid w:val="002C3D96"/>
    <w:rsid w:val="002C52F6"/>
    <w:rsid w:val="002D6D10"/>
    <w:rsid w:val="002D7D37"/>
    <w:rsid w:val="002E6E1D"/>
    <w:rsid w:val="00300245"/>
    <w:rsid w:val="00303BCE"/>
    <w:rsid w:val="00311F46"/>
    <w:rsid w:val="003150E0"/>
    <w:rsid w:val="0032390F"/>
    <w:rsid w:val="00325F57"/>
    <w:rsid w:val="00333667"/>
    <w:rsid w:val="00344E8A"/>
    <w:rsid w:val="00345FC9"/>
    <w:rsid w:val="00346248"/>
    <w:rsid w:val="003500E8"/>
    <w:rsid w:val="003512CE"/>
    <w:rsid w:val="00357B8E"/>
    <w:rsid w:val="0036306F"/>
    <w:rsid w:val="0036542F"/>
    <w:rsid w:val="003675BC"/>
    <w:rsid w:val="00370E2E"/>
    <w:rsid w:val="00374894"/>
    <w:rsid w:val="0037677D"/>
    <w:rsid w:val="00376984"/>
    <w:rsid w:val="0038142E"/>
    <w:rsid w:val="00385FE4"/>
    <w:rsid w:val="0038718D"/>
    <w:rsid w:val="0038767F"/>
    <w:rsid w:val="00391557"/>
    <w:rsid w:val="003919B2"/>
    <w:rsid w:val="00395494"/>
    <w:rsid w:val="003A0281"/>
    <w:rsid w:val="003A1C65"/>
    <w:rsid w:val="003A403B"/>
    <w:rsid w:val="003A51B7"/>
    <w:rsid w:val="003B018A"/>
    <w:rsid w:val="003B2983"/>
    <w:rsid w:val="003B308C"/>
    <w:rsid w:val="003B3CB1"/>
    <w:rsid w:val="003C1922"/>
    <w:rsid w:val="003C6A77"/>
    <w:rsid w:val="003C759D"/>
    <w:rsid w:val="003D6190"/>
    <w:rsid w:val="003D7C12"/>
    <w:rsid w:val="003E5372"/>
    <w:rsid w:val="003F06D1"/>
    <w:rsid w:val="003F6512"/>
    <w:rsid w:val="004017AE"/>
    <w:rsid w:val="00401C8B"/>
    <w:rsid w:val="00401D95"/>
    <w:rsid w:val="0040745B"/>
    <w:rsid w:val="00412D90"/>
    <w:rsid w:val="004145EA"/>
    <w:rsid w:val="00415FE0"/>
    <w:rsid w:val="0041718E"/>
    <w:rsid w:val="00417B07"/>
    <w:rsid w:val="0042164D"/>
    <w:rsid w:val="00436C55"/>
    <w:rsid w:val="004415CE"/>
    <w:rsid w:val="0044237D"/>
    <w:rsid w:val="00446C86"/>
    <w:rsid w:val="00452823"/>
    <w:rsid w:val="004550BE"/>
    <w:rsid w:val="00460980"/>
    <w:rsid w:val="004639EE"/>
    <w:rsid w:val="00466A97"/>
    <w:rsid w:val="00467E28"/>
    <w:rsid w:val="00473823"/>
    <w:rsid w:val="00474CE0"/>
    <w:rsid w:val="004941E3"/>
    <w:rsid w:val="0049525A"/>
    <w:rsid w:val="00495828"/>
    <w:rsid w:val="004964F4"/>
    <w:rsid w:val="00497CB3"/>
    <w:rsid w:val="004A013F"/>
    <w:rsid w:val="004A728A"/>
    <w:rsid w:val="004A7494"/>
    <w:rsid w:val="004C07B4"/>
    <w:rsid w:val="004C1B36"/>
    <w:rsid w:val="004C30A3"/>
    <w:rsid w:val="004C3526"/>
    <w:rsid w:val="004C5E74"/>
    <w:rsid w:val="004C7297"/>
    <w:rsid w:val="004D2EDB"/>
    <w:rsid w:val="004D4A67"/>
    <w:rsid w:val="004D73EC"/>
    <w:rsid w:val="004D7AA9"/>
    <w:rsid w:val="004E0FB0"/>
    <w:rsid w:val="004E3F9F"/>
    <w:rsid w:val="004F7C76"/>
    <w:rsid w:val="00503BE3"/>
    <w:rsid w:val="0051340D"/>
    <w:rsid w:val="005134EF"/>
    <w:rsid w:val="0051406A"/>
    <w:rsid w:val="00522EC4"/>
    <w:rsid w:val="00525AE8"/>
    <w:rsid w:val="005345CF"/>
    <w:rsid w:val="00536AAD"/>
    <w:rsid w:val="00540235"/>
    <w:rsid w:val="0055558B"/>
    <w:rsid w:val="00555A55"/>
    <w:rsid w:val="0055622C"/>
    <w:rsid w:val="005747EF"/>
    <w:rsid w:val="00583A07"/>
    <w:rsid w:val="0058606A"/>
    <w:rsid w:val="00597835"/>
    <w:rsid w:val="00597EE6"/>
    <w:rsid w:val="005A785A"/>
    <w:rsid w:val="005B0D57"/>
    <w:rsid w:val="005B3D85"/>
    <w:rsid w:val="005B612E"/>
    <w:rsid w:val="005B7393"/>
    <w:rsid w:val="005C08F3"/>
    <w:rsid w:val="005C0AA3"/>
    <w:rsid w:val="005D145E"/>
    <w:rsid w:val="005D2814"/>
    <w:rsid w:val="005D369B"/>
    <w:rsid w:val="005D4479"/>
    <w:rsid w:val="005D5637"/>
    <w:rsid w:val="005D6A03"/>
    <w:rsid w:val="005E656E"/>
    <w:rsid w:val="00621E20"/>
    <w:rsid w:val="00624AA8"/>
    <w:rsid w:val="00631161"/>
    <w:rsid w:val="00632786"/>
    <w:rsid w:val="006345B2"/>
    <w:rsid w:val="00635D93"/>
    <w:rsid w:val="0064562C"/>
    <w:rsid w:val="00650310"/>
    <w:rsid w:val="00651AE6"/>
    <w:rsid w:val="00653C93"/>
    <w:rsid w:val="00660B10"/>
    <w:rsid w:val="00663EBA"/>
    <w:rsid w:val="00670695"/>
    <w:rsid w:val="00671329"/>
    <w:rsid w:val="00671F60"/>
    <w:rsid w:val="006828BD"/>
    <w:rsid w:val="00685451"/>
    <w:rsid w:val="006971D5"/>
    <w:rsid w:val="006A1A6C"/>
    <w:rsid w:val="006A6237"/>
    <w:rsid w:val="006B038B"/>
    <w:rsid w:val="006B7918"/>
    <w:rsid w:val="006B7BED"/>
    <w:rsid w:val="006C4BB5"/>
    <w:rsid w:val="006D35A5"/>
    <w:rsid w:val="006E2269"/>
    <w:rsid w:val="006E545C"/>
    <w:rsid w:val="006F09FC"/>
    <w:rsid w:val="006F7029"/>
    <w:rsid w:val="006F71EC"/>
    <w:rsid w:val="007057E9"/>
    <w:rsid w:val="007111AC"/>
    <w:rsid w:val="007227CD"/>
    <w:rsid w:val="00724115"/>
    <w:rsid w:val="0073055F"/>
    <w:rsid w:val="00737FD3"/>
    <w:rsid w:val="007415BE"/>
    <w:rsid w:val="00751336"/>
    <w:rsid w:val="00756B40"/>
    <w:rsid w:val="0076525D"/>
    <w:rsid w:val="00767B4E"/>
    <w:rsid w:val="00770057"/>
    <w:rsid w:val="007709FE"/>
    <w:rsid w:val="00776563"/>
    <w:rsid w:val="00781828"/>
    <w:rsid w:val="00784B9F"/>
    <w:rsid w:val="007871DB"/>
    <w:rsid w:val="00787945"/>
    <w:rsid w:val="00790CBC"/>
    <w:rsid w:val="007A0FB4"/>
    <w:rsid w:val="007A1FA3"/>
    <w:rsid w:val="007A242E"/>
    <w:rsid w:val="007A3B4A"/>
    <w:rsid w:val="007A66E1"/>
    <w:rsid w:val="007C4A25"/>
    <w:rsid w:val="007C4ACB"/>
    <w:rsid w:val="007C4B80"/>
    <w:rsid w:val="007C5353"/>
    <w:rsid w:val="007C7D86"/>
    <w:rsid w:val="007D0B42"/>
    <w:rsid w:val="00804C0D"/>
    <w:rsid w:val="00805981"/>
    <w:rsid w:val="0081196B"/>
    <w:rsid w:val="00817E20"/>
    <w:rsid w:val="00820015"/>
    <w:rsid w:val="00820052"/>
    <w:rsid w:val="00831792"/>
    <w:rsid w:val="00852F19"/>
    <w:rsid w:val="00852F77"/>
    <w:rsid w:val="00855AC8"/>
    <w:rsid w:val="008619BB"/>
    <w:rsid w:val="008642FB"/>
    <w:rsid w:val="0086498E"/>
    <w:rsid w:val="008663B6"/>
    <w:rsid w:val="0086703E"/>
    <w:rsid w:val="00874BDE"/>
    <w:rsid w:val="00876D3B"/>
    <w:rsid w:val="00882315"/>
    <w:rsid w:val="0088278D"/>
    <w:rsid w:val="00884C39"/>
    <w:rsid w:val="00893535"/>
    <w:rsid w:val="008958BF"/>
    <w:rsid w:val="008A233E"/>
    <w:rsid w:val="008A344B"/>
    <w:rsid w:val="008A4F43"/>
    <w:rsid w:val="008A66F2"/>
    <w:rsid w:val="008B0335"/>
    <w:rsid w:val="008C268E"/>
    <w:rsid w:val="008C3764"/>
    <w:rsid w:val="008D197E"/>
    <w:rsid w:val="008D3807"/>
    <w:rsid w:val="008D4748"/>
    <w:rsid w:val="009036DD"/>
    <w:rsid w:val="0091153E"/>
    <w:rsid w:val="009144AD"/>
    <w:rsid w:val="0091503E"/>
    <w:rsid w:val="009226AE"/>
    <w:rsid w:val="0092443B"/>
    <w:rsid w:val="00926336"/>
    <w:rsid w:val="00926B99"/>
    <w:rsid w:val="00931A37"/>
    <w:rsid w:val="009321D5"/>
    <w:rsid w:val="009346CC"/>
    <w:rsid w:val="0095401F"/>
    <w:rsid w:val="00960740"/>
    <w:rsid w:val="00961804"/>
    <w:rsid w:val="00970820"/>
    <w:rsid w:val="009742BF"/>
    <w:rsid w:val="009757A1"/>
    <w:rsid w:val="00981A0D"/>
    <w:rsid w:val="00984545"/>
    <w:rsid w:val="00984E3E"/>
    <w:rsid w:val="00984EFF"/>
    <w:rsid w:val="00994E32"/>
    <w:rsid w:val="009A38A6"/>
    <w:rsid w:val="009A7431"/>
    <w:rsid w:val="009B43E0"/>
    <w:rsid w:val="009C41AA"/>
    <w:rsid w:val="009D5BE9"/>
    <w:rsid w:val="009E5F79"/>
    <w:rsid w:val="009E76ED"/>
    <w:rsid w:val="009E7CF5"/>
    <w:rsid w:val="009F6242"/>
    <w:rsid w:val="00A023F1"/>
    <w:rsid w:val="00A12A15"/>
    <w:rsid w:val="00A14138"/>
    <w:rsid w:val="00A16A81"/>
    <w:rsid w:val="00A2119B"/>
    <w:rsid w:val="00A24135"/>
    <w:rsid w:val="00A256DE"/>
    <w:rsid w:val="00A31F78"/>
    <w:rsid w:val="00A40EAD"/>
    <w:rsid w:val="00A43AB5"/>
    <w:rsid w:val="00A53A73"/>
    <w:rsid w:val="00A548CA"/>
    <w:rsid w:val="00A559B1"/>
    <w:rsid w:val="00A5608B"/>
    <w:rsid w:val="00A57147"/>
    <w:rsid w:val="00A60EB1"/>
    <w:rsid w:val="00A66ACA"/>
    <w:rsid w:val="00A707BF"/>
    <w:rsid w:val="00A74B35"/>
    <w:rsid w:val="00A76C62"/>
    <w:rsid w:val="00A84F76"/>
    <w:rsid w:val="00A86620"/>
    <w:rsid w:val="00AA0993"/>
    <w:rsid w:val="00AA70C9"/>
    <w:rsid w:val="00AB0D43"/>
    <w:rsid w:val="00AB4C28"/>
    <w:rsid w:val="00AB655F"/>
    <w:rsid w:val="00AC1FEB"/>
    <w:rsid w:val="00AC414F"/>
    <w:rsid w:val="00AC42A4"/>
    <w:rsid w:val="00AC4BB7"/>
    <w:rsid w:val="00AD166E"/>
    <w:rsid w:val="00AE24C4"/>
    <w:rsid w:val="00AE32D7"/>
    <w:rsid w:val="00AE5932"/>
    <w:rsid w:val="00AF04E2"/>
    <w:rsid w:val="00AF4268"/>
    <w:rsid w:val="00B02FDB"/>
    <w:rsid w:val="00B06843"/>
    <w:rsid w:val="00B102BA"/>
    <w:rsid w:val="00B20EF3"/>
    <w:rsid w:val="00B21A18"/>
    <w:rsid w:val="00B22189"/>
    <w:rsid w:val="00B24905"/>
    <w:rsid w:val="00B2666A"/>
    <w:rsid w:val="00B270BE"/>
    <w:rsid w:val="00B31E74"/>
    <w:rsid w:val="00B34C1B"/>
    <w:rsid w:val="00B41B3C"/>
    <w:rsid w:val="00B5543A"/>
    <w:rsid w:val="00B61A63"/>
    <w:rsid w:val="00B7022B"/>
    <w:rsid w:val="00B765E8"/>
    <w:rsid w:val="00B80F22"/>
    <w:rsid w:val="00B8439F"/>
    <w:rsid w:val="00B90FD8"/>
    <w:rsid w:val="00B97B87"/>
    <w:rsid w:val="00BA0CD7"/>
    <w:rsid w:val="00BA286E"/>
    <w:rsid w:val="00BA287A"/>
    <w:rsid w:val="00BA3F52"/>
    <w:rsid w:val="00BA5472"/>
    <w:rsid w:val="00BB683B"/>
    <w:rsid w:val="00BD072D"/>
    <w:rsid w:val="00BD1322"/>
    <w:rsid w:val="00BD1D1B"/>
    <w:rsid w:val="00BD5C7E"/>
    <w:rsid w:val="00BE0B98"/>
    <w:rsid w:val="00BE4AC0"/>
    <w:rsid w:val="00BE57C4"/>
    <w:rsid w:val="00BF4924"/>
    <w:rsid w:val="00BF617C"/>
    <w:rsid w:val="00C00ED2"/>
    <w:rsid w:val="00C03FD3"/>
    <w:rsid w:val="00C04CAF"/>
    <w:rsid w:val="00C102A2"/>
    <w:rsid w:val="00C14BB4"/>
    <w:rsid w:val="00C21829"/>
    <w:rsid w:val="00C21F4E"/>
    <w:rsid w:val="00C22173"/>
    <w:rsid w:val="00C25C95"/>
    <w:rsid w:val="00C26414"/>
    <w:rsid w:val="00C30DDF"/>
    <w:rsid w:val="00C32749"/>
    <w:rsid w:val="00C33EA2"/>
    <w:rsid w:val="00C342E0"/>
    <w:rsid w:val="00C41E67"/>
    <w:rsid w:val="00C434AA"/>
    <w:rsid w:val="00C5043E"/>
    <w:rsid w:val="00C510EF"/>
    <w:rsid w:val="00C57A76"/>
    <w:rsid w:val="00C57C70"/>
    <w:rsid w:val="00C61193"/>
    <w:rsid w:val="00C62C3F"/>
    <w:rsid w:val="00C70232"/>
    <w:rsid w:val="00C81821"/>
    <w:rsid w:val="00C84EF6"/>
    <w:rsid w:val="00C85441"/>
    <w:rsid w:val="00CB0FE9"/>
    <w:rsid w:val="00CB23F8"/>
    <w:rsid w:val="00CB435E"/>
    <w:rsid w:val="00CB4382"/>
    <w:rsid w:val="00CB5188"/>
    <w:rsid w:val="00CC4560"/>
    <w:rsid w:val="00CC5D2A"/>
    <w:rsid w:val="00CC694E"/>
    <w:rsid w:val="00CC7F03"/>
    <w:rsid w:val="00CD4DC8"/>
    <w:rsid w:val="00CD667F"/>
    <w:rsid w:val="00CD6F53"/>
    <w:rsid w:val="00CE044D"/>
    <w:rsid w:val="00CF1583"/>
    <w:rsid w:val="00D007B2"/>
    <w:rsid w:val="00D0116D"/>
    <w:rsid w:val="00D028A2"/>
    <w:rsid w:val="00D03390"/>
    <w:rsid w:val="00D035DE"/>
    <w:rsid w:val="00D17DE1"/>
    <w:rsid w:val="00D2011E"/>
    <w:rsid w:val="00D2203F"/>
    <w:rsid w:val="00D319E8"/>
    <w:rsid w:val="00D32FAD"/>
    <w:rsid w:val="00D33109"/>
    <w:rsid w:val="00D40872"/>
    <w:rsid w:val="00D41646"/>
    <w:rsid w:val="00D429A7"/>
    <w:rsid w:val="00D4503E"/>
    <w:rsid w:val="00D4577F"/>
    <w:rsid w:val="00D46C60"/>
    <w:rsid w:val="00D479DE"/>
    <w:rsid w:val="00D47FF4"/>
    <w:rsid w:val="00D65481"/>
    <w:rsid w:val="00D70420"/>
    <w:rsid w:val="00D80D99"/>
    <w:rsid w:val="00D83083"/>
    <w:rsid w:val="00D85F64"/>
    <w:rsid w:val="00D87B95"/>
    <w:rsid w:val="00DA694D"/>
    <w:rsid w:val="00DB660B"/>
    <w:rsid w:val="00DC2925"/>
    <w:rsid w:val="00DC70F5"/>
    <w:rsid w:val="00DD4E96"/>
    <w:rsid w:val="00DD54E6"/>
    <w:rsid w:val="00DD5A1F"/>
    <w:rsid w:val="00DE04F2"/>
    <w:rsid w:val="00DE333E"/>
    <w:rsid w:val="00DE5E5E"/>
    <w:rsid w:val="00DE7D67"/>
    <w:rsid w:val="00DF38DC"/>
    <w:rsid w:val="00DF7CF3"/>
    <w:rsid w:val="00E007B3"/>
    <w:rsid w:val="00E0425B"/>
    <w:rsid w:val="00E1149A"/>
    <w:rsid w:val="00E13ABD"/>
    <w:rsid w:val="00E2090B"/>
    <w:rsid w:val="00E213D1"/>
    <w:rsid w:val="00E35397"/>
    <w:rsid w:val="00E36BC0"/>
    <w:rsid w:val="00E430D2"/>
    <w:rsid w:val="00E505DF"/>
    <w:rsid w:val="00E508BD"/>
    <w:rsid w:val="00E50C1A"/>
    <w:rsid w:val="00E55C09"/>
    <w:rsid w:val="00E57923"/>
    <w:rsid w:val="00E6244D"/>
    <w:rsid w:val="00E7597E"/>
    <w:rsid w:val="00E7676A"/>
    <w:rsid w:val="00E9108F"/>
    <w:rsid w:val="00E93131"/>
    <w:rsid w:val="00E96092"/>
    <w:rsid w:val="00EA44AE"/>
    <w:rsid w:val="00EA608F"/>
    <w:rsid w:val="00EA7CA3"/>
    <w:rsid w:val="00EB0202"/>
    <w:rsid w:val="00EB4724"/>
    <w:rsid w:val="00EC0B43"/>
    <w:rsid w:val="00EE5025"/>
    <w:rsid w:val="00EE6828"/>
    <w:rsid w:val="00F029D2"/>
    <w:rsid w:val="00F05718"/>
    <w:rsid w:val="00F068BB"/>
    <w:rsid w:val="00F11F84"/>
    <w:rsid w:val="00F14A05"/>
    <w:rsid w:val="00F27D9B"/>
    <w:rsid w:val="00F346DF"/>
    <w:rsid w:val="00F34BA6"/>
    <w:rsid w:val="00F37CE1"/>
    <w:rsid w:val="00F4148C"/>
    <w:rsid w:val="00F43AAD"/>
    <w:rsid w:val="00F638CB"/>
    <w:rsid w:val="00F64943"/>
    <w:rsid w:val="00F95569"/>
    <w:rsid w:val="00F97542"/>
    <w:rsid w:val="00FA39DE"/>
    <w:rsid w:val="00FA4CEA"/>
    <w:rsid w:val="00FB1035"/>
    <w:rsid w:val="00FB441F"/>
    <w:rsid w:val="00FC053A"/>
    <w:rsid w:val="00FC7669"/>
    <w:rsid w:val="00FD1F1F"/>
    <w:rsid w:val="00FD67B9"/>
    <w:rsid w:val="00FE004B"/>
    <w:rsid w:val="00FE18A3"/>
    <w:rsid w:val="00FE3388"/>
    <w:rsid w:val="00FE5D8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DB6C"/>
  <w15:chartTrackingRefBased/>
  <w15:docId w15:val="{3201EBD1-0A05-4F56-96E8-A5E5489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b597b56122-msonormal">
    <w:name w:val="ox-b597b56122-msonormal"/>
    <w:basedOn w:val="Normal"/>
    <w:rsid w:val="00F057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5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66">
      <w:bodyDiv w:val="1"/>
      <w:marLeft w:val="0"/>
      <w:marRight w:val="0"/>
      <w:marTop w:val="0"/>
      <w:marBottom w:val="0"/>
      <w:divBdr>
        <w:top w:val="none" w:sz="0" w:space="0" w:color="auto"/>
        <w:left w:val="none" w:sz="0" w:space="0" w:color="auto"/>
        <w:bottom w:val="none" w:sz="0" w:space="0" w:color="auto"/>
        <w:right w:val="none" w:sz="0" w:space="0" w:color="auto"/>
      </w:divBdr>
      <w:divsChild>
        <w:div w:id="1736781298">
          <w:marLeft w:val="0"/>
          <w:marRight w:val="0"/>
          <w:marTop w:val="0"/>
          <w:marBottom w:val="0"/>
          <w:divBdr>
            <w:top w:val="none" w:sz="0" w:space="0" w:color="auto"/>
            <w:left w:val="none" w:sz="0" w:space="0" w:color="auto"/>
            <w:bottom w:val="single" w:sz="8" w:space="1" w:color="auto"/>
            <w:right w:val="none" w:sz="0" w:space="0" w:color="auto"/>
          </w:divBdr>
        </w:div>
        <w:div w:id="104313958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croix.uwex.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biltonen@ces.uwex.edu" TargetMode="External"/><Relationship Id="rId5" Type="http://schemas.openxmlformats.org/officeDocument/2006/relationships/hyperlink" Target="mailto:eric.biltonen@scciwi.gov" TargetMode="External"/><Relationship Id="rId4" Type="http://schemas.openxmlformats.org/officeDocument/2006/relationships/hyperlink" Target="https://goo.gl/forms/y70ppt61c2nes0sA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Davy</dc:creator>
  <cp:keywords/>
  <dc:description/>
  <cp:lastModifiedBy>Ray Davy</cp:lastModifiedBy>
  <cp:revision>1</cp:revision>
  <dcterms:created xsi:type="dcterms:W3CDTF">2018-06-19T14:31:00Z</dcterms:created>
  <dcterms:modified xsi:type="dcterms:W3CDTF">2018-06-19T14:33:00Z</dcterms:modified>
</cp:coreProperties>
</file>